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6B75" w14:textId="77777777" w:rsidR="00A52C11" w:rsidRPr="00D0427F" w:rsidRDefault="00A52C11" w:rsidP="00D0427F">
      <w:pPr>
        <w:spacing w:after="0" w:line="240" w:lineRule="auto"/>
        <w:jc w:val="center"/>
        <w:rPr>
          <w:rFonts w:ascii="Times New Roman" w:eastAsia="Times New Roman" w:hAnsi="Times New Roman" w:cs="Times New Roman"/>
          <w:b/>
          <w:kern w:val="0"/>
          <w:sz w:val="28"/>
          <w:szCs w:val="28"/>
          <w14:ligatures w14:val="none"/>
        </w:rPr>
      </w:pPr>
      <w:r w:rsidRPr="00D0427F">
        <w:rPr>
          <w:rFonts w:ascii="Times New Roman" w:eastAsia="Times New Roman" w:hAnsi="Times New Roman" w:cs="Times New Roman"/>
          <w:b/>
          <w:kern w:val="0"/>
          <w:sz w:val="28"/>
          <w:szCs w:val="28"/>
          <w14:ligatures w14:val="none"/>
        </w:rPr>
        <w:t>Minutes for the Board of Directors’ Meeting for Block 27, Buccaneer Bay</w:t>
      </w:r>
    </w:p>
    <w:p w14:paraId="00893D87" w14:textId="77777777" w:rsidR="00A52C11" w:rsidRPr="00D0427F" w:rsidRDefault="00A52C11" w:rsidP="00D0427F">
      <w:pPr>
        <w:spacing w:after="0" w:line="240" w:lineRule="auto"/>
        <w:jc w:val="center"/>
        <w:rPr>
          <w:rFonts w:ascii="Times New Roman" w:eastAsia="Times New Roman" w:hAnsi="Times New Roman" w:cs="Times New Roman"/>
          <w:b/>
          <w:kern w:val="0"/>
          <w:sz w:val="28"/>
          <w:szCs w:val="28"/>
          <w14:ligatures w14:val="none"/>
        </w:rPr>
      </w:pPr>
      <w:r w:rsidRPr="00D0427F">
        <w:rPr>
          <w:rFonts w:ascii="Times New Roman" w:eastAsia="Times New Roman" w:hAnsi="Times New Roman" w:cs="Times New Roman"/>
          <w:b/>
          <w:kern w:val="0"/>
          <w:sz w:val="28"/>
          <w:szCs w:val="28"/>
          <w14:ligatures w14:val="none"/>
        </w:rPr>
        <w:t>SBLLOA, Inc</w:t>
      </w:r>
    </w:p>
    <w:p w14:paraId="2C0A053D" w14:textId="77777777" w:rsidR="00A52C11" w:rsidRPr="00D0427F" w:rsidRDefault="00A52C11" w:rsidP="00D0427F">
      <w:pPr>
        <w:spacing w:after="0" w:line="240" w:lineRule="auto"/>
        <w:jc w:val="center"/>
        <w:rPr>
          <w:rFonts w:ascii="Times New Roman" w:eastAsia="Times New Roman" w:hAnsi="Times New Roman" w:cs="Times New Roman"/>
          <w:b/>
          <w:kern w:val="0"/>
          <w:sz w:val="28"/>
          <w:szCs w:val="28"/>
          <w14:ligatures w14:val="none"/>
        </w:rPr>
      </w:pPr>
      <w:r w:rsidRPr="00D0427F">
        <w:rPr>
          <w:rFonts w:ascii="Times New Roman" w:eastAsia="Times New Roman" w:hAnsi="Times New Roman" w:cs="Times New Roman"/>
          <w:b/>
          <w:kern w:val="0"/>
          <w:sz w:val="28"/>
          <w:szCs w:val="28"/>
          <w14:ligatures w14:val="none"/>
        </w:rPr>
        <w:t>February 12, 2025</w:t>
      </w:r>
    </w:p>
    <w:p w14:paraId="1777BA8C" w14:textId="77777777" w:rsidR="00A52C11" w:rsidRPr="00D0427F" w:rsidRDefault="00A52C11" w:rsidP="00D0427F">
      <w:pPr>
        <w:spacing w:after="0" w:line="240" w:lineRule="auto"/>
        <w:jc w:val="center"/>
        <w:rPr>
          <w:rFonts w:ascii="Times New Roman" w:eastAsia="Times New Roman" w:hAnsi="Times New Roman" w:cs="Times New Roman"/>
          <w:b/>
          <w:kern w:val="0"/>
          <w:sz w:val="28"/>
          <w:szCs w:val="28"/>
          <w14:ligatures w14:val="none"/>
        </w:rPr>
      </w:pPr>
      <w:r w:rsidRPr="00D0427F">
        <w:rPr>
          <w:rFonts w:ascii="Times New Roman" w:eastAsia="Times New Roman" w:hAnsi="Times New Roman" w:cs="Times New Roman"/>
          <w:b/>
          <w:kern w:val="0"/>
          <w:sz w:val="28"/>
          <w:szCs w:val="28"/>
          <w14:ligatures w14:val="none"/>
        </w:rPr>
        <w:t>At 5:30 pm</w:t>
      </w:r>
    </w:p>
    <w:p w14:paraId="673C537A" w14:textId="77777777" w:rsidR="00A52C11" w:rsidRPr="00A52C11" w:rsidRDefault="00A52C11" w:rsidP="00A52C11">
      <w:pPr>
        <w:pStyle w:val="PlainText"/>
        <w:rPr>
          <w:rFonts w:ascii="Courier New" w:hAnsi="Courier New" w:cs="Courier New"/>
        </w:rPr>
      </w:pPr>
    </w:p>
    <w:p w14:paraId="105B63E0" w14:textId="77777777" w:rsidR="00A52C11" w:rsidRPr="00A52C11" w:rsidRDefault="00A52C11" w:rsidP="00A52C11">
      <w:pPr>
        <w:pStyle w:val="PlainText"/>
        <w:rPr>
          <w:rFonts w:ascii="Courier New" w:hAnsi="Courier New" w:cs="Courier New"/>
        </w:rPr>
      </w:pPr>
    </w:p>
    <w:p w14:paraId="1D133D6D" w14:textId="77777777" w:rsidR="00A52C11" w:rsidRPr="00D0427F" w:rsidRDefault="00A52C11" w:rsidP="00D0427F">
      <w:pPr>
        <w:rPr>
          <w:rFonts w:ascii="Aptos" w:eastAsia="Aptos" w:hAnsi="Aptos" w:cs="Aptos"/>
          <w:kern w:val="0"/>
          <w14:ligatures w14:val="none"/>
        </w:rPr>
      </w:pPr>
      <w:r w:rsidRPr="00D0427F">
        <w:rPr>
          <w:rFonts w:ascii="Aptos" w:eastAsia="Aptos" w:hAnsi="Aptos" w:cs="Aptos"/>
          <w:kern w:val="0"/>
          <w14:ligatures w14:val="none"/>
        </w:rPr>
        <w:t xml:space="preserve">Attendees:  Chris Brazeal, President; Larry </w:t>
      </w:r>
      <w:proofErr w:type="gramStart"/>
      <w:r w:rsidRPr="00D0427F">
        <w:rPr>
          <w:rFonts w:ascii="Aptos" w:eastAsia="Aptos" w:hAnsi="Aptos" w:cs="Aptos"/>
          <w:kern w:val="0"/>
          <w14:ligatures w14:val="none"/>
        </w:rPr>
        <w:t>Ortegren ,</w:t>
      </w:r>
      <w:proofErr w:type="gramEnd"/>
      <w:r w:rsidRPr="00D0427F">
        <w:rPr>
          <w:rFonts w:ascii="Aptos" w:eastAsia="Aptos" w:hAnsi="Aptos" w:cs="Aptos"/>
          <w:kern w:val="0"/>
          <w14:ligatures w14:val="none"/>
        </w:rPr>
        <w:t xml:space="preserve"> Vice President; Kathryn Bruner, Treasurer; Jerry Misiewicz, , Co-Secretary,  Rick Garn , Co-Secretary;</w:t>
      </w:r>
    </w:p>
    <w:p w14:paraId="06284928" w14:textId="77777777" w:rsidR="00A52C11" w:rsidRPr="00D0427F" w:rsidRDefault="00A52C11" w:rsidP="00D0427F">
      <w:pPr>
        <w:rPr>
          <w:rFonts w:ascii="Aptos" w:eastAsia="Aptos" w:hAnsi="Aptos" w:cs="Aptos"/>
          <w:kern w:val="0"/>
          <w14:ligatures w14:val="none"/>
        </w:rPr>
      </w:pPr>
      <w:r w:rsidRPr="00D0427F">
        <w:rPr>
          <w:rFonts w:ascii="Aptos" w:eastAsia="Aptos" w:hAnsi="Aptos" w:cs="Aptos"/>
          <w:kern w:val="0"/>
          <w14:ligatures w14:val="none"/>
        </w:rPr>
        <w:t>1. Call meeting to order—Chris Brazeal</w:t>
      </w:r>
    </w:p>
    <w:p w14:paraId="528B2CBE" w14:textId="77777777" w:rsidR="00A52C11" w:rsidRPr="00D0427F" w:rsidRDefault="00A52C11" w:rsidP="00D0427F">
      <w:pPr>
        <w:rPr>
          <w:rFonts w:ascii="Aptos" w:eastAsia="Aptos" w:hAnsi="Aptos" w:cs="Aptos"/>
          <w:kern w:val="0"/>
          <w14:ligatures w14:val="none"/>
        </w:rPr>
      </w:pPr>
      <w:r w:rsidRPr="00D0427F">
        <w:rPr>
          <w:rFonts w:ascii="Aptos" w:eastAsia="Aptos" w:hAnsi="Aptos" w:cs="Aptos"/>
          <w:kern w:val="0"/>
          <w14:ligatures w14:val="none"/>
        </w:rPr>
        <w:t xml:space="preserve">    The meeting was called to order at 5:36 pm by Chris Brazeal, President</w:t>
      </w:r>
    </w:p>
    <w:p w14:paraId="40404B1E" w14:textId="77777777" w:rsidR="00A52C11" w:rsidRPr="00D0427F" w:rsidRDefault="00A52C11" w:rsidP="00D0427F">
      <w:pPr>
        <w:rPr>
          <w:rFonts w:ascii="Aptos" w:eastAsia="Aptos" w:hAnsi="Aptos" w:cs="Aptos"/>
          <w:kern w:val="0"/>
          <w14:ligatures w14:val="none"/>
        </w:rPr>
      </w:pPr>
    </w:p>
    <w:p w14:paraId="7D8E8C6B" w14:textId="77777777" w:rsidR="00A52C11" w:rsidRPr="00D0427F" w:rsidRDefault="00A52C11" w:rsidP="00A52C11">
      <w:pPr>
        <w:pStyle w:val="PlainText"/>
        <w:rPr>
          <w:rFonts w:ascii="Times New Roman" w:hAnsi="Times New Roman" w:cs="Times New Roman"/>
          <w:sz w:val="24"/>
          <w:szCs w:val="24"/>
        </w:rPr>
      </w:pPr>
      <w:r w:rsidRPr="00D0427F">
        <w:rPr>
          <w:rFonts w:ascii="Times New Roman" w:hAnsi="Times New Roman" w:cs="Times New Roman"/>
          <w:sz w:val="24"/>
          <w:szCs w:val="24"/>
        </w:rPr>
        <w:t>New Business:</w:t>
      </w:r>
    </w:p>
    <w:p w14:paraId="60ADF2DC" w14:textId="77777777" w:rsidR="00A52C11" w:rsidRDefault="00A52C11" w:rsidP="00A52C11">
      <w:pPr>
        <w:pStyle w:val="PlainText"/>
        <w:rPr>
          <w:rFonts w:ascii="Times New Roman" w:hAnsi="Times New Roman" w:cs="Times New Roman"/>
          <w:sz w:val="24"/>
          <w:szCs w:val="24"/>
        </w:rPr>
      </w:pPr>
      <w:r w:rsidRPr="00D0427F">
        <w:rPr>
          <w:rFonts w:ascii="Times New Roman" w:hAnsi="Times New Roman" w:cs="Times New Roman"/>
          <w:sz w:val="24"/>
          <w:szCs w:val="24"/>
        </w:rPr>
        <w:t>Here’s a summary of the meeting minutes from February 12, 2025:</w:t>
      </w:r>
    </w:p>
    <w:p w14:paraId="77843B28" w14:textId="77777777" w:rsidR="00A52C11" w:rsidRPr="00D0427F" w:rsidRDefault="00D0427F" w:rsidP="00A52C11">
      <w:pPr>
        <w:pStyle w:val="PlainText"/>
        <w:rPr>
          <w:rFonts w:ascii="Times New Roman" w:hAnsi="Times New Roman" w:cs="Times New Roman"/>
          <w:sz w:val="24"/>
          <w:szCs w:val="24"/>
        </w:rPr>
      </w:pPr>
    </w:p>
    <w:p w14:paraId="0C4AC3DB" w14:textId="5DD3109F"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M.U.D. Water Project Update</w:t>
      </w:r>
      <w:r w:rsidRPr="00D0427F">
        <w:rPr>
          <w:rFonts w:ascii="Times New Roman" w:hAnsi="Times New Roman" w:cs="Times New Roman"/>
          <w:sz w:val="24"/>
          <w:szCs w:val="24"/>
        </w:rPr>
        <w:t xml:space="preserve">—New water lines for the city of Plattsmouth are crossing and being buried on the west end of the HOA Common Area behind the clubhouse. Tree clearing has started, but the final layout is still uncertain. The board is monitoring progress. </w:t>
      </w:r>
    </w:p>
    <w:p w14:paraId="2B486B8C" w14:textId="38DF5373"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Property Liens</w:t>
      </w:r>
      <w:r w:rsidRPr="00D0427F">
        <w:rPr>
          <w:rFonts w:ascii="Times New Roman" w:hAnsi="Times New Roman" w:cs="Times New Roman"/>
          <w:sz w:val="24"/>
          <w:szCs w:val="24"/>
        </w:rPr>
        <w:t>—Two liens were filed for unpaid dues. We discussed renewal timelines and collection strategies.</w:t>
      </w:r>
    </w:p>
    <w:p w14:paraId="14529C2D" w14:textId="16AB128C"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Lake Lot Owners Association Nonprofit Registration</w:t>
      </w:r>
      <w:r w:rsidRPr="00D0427F">
        <w:rPr>
          <w:rFonts w:ascii="Times New Roman" w:hAnsi="Times New Roman" w:cs="Times New Roman"/>
          <w:sz w:val="24"/>
          <w:szCs w:val="24"/>
        </w:rPr>
        <w:t>— The renewal has been filed, but a change of agent is required to address mismatches and technicalities. This is a separate request that has been submitted (cost $30.00).</w:t>
      </w:r>
    </w:p>
    <w:p w14:paraId="403E144F" w14:textId="493A69BB" w:rsidR="00A52C11"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Lake Lot Owners Association Property Tax Increase on common grounds—</w:t>
      </w:r>
      <w:r w:rsidRPr="00D0427F">
        <w:rPr>
          <w:rFonts w:ascii="Times New Roman" w:hAnsi="Times New Roman" w:cs="Times New Roman"/>
          <w:sz w:val="24"/>
          <w:szCs w:val="24"/>
        </w:rPr>
        <w:t>Taxes have increased by 416%. Board members plan to contact the assessor for justification and potential appeal. This is still being researched, and it appears that there is only one person we can contact to ask about this, and they have been out sick.</w:t>
      </w:r>
    </w:p>
    <w:p w14:paraId="096F3C5C" w14:textId="77777777" w:rsidR="00A52C11" w:rsidRPr="00D0427F" w:rsidRDefault="00A74EA4" w:rsidP="00A74EA4">
      <w:pPr>
        <w:pStyle w:val="PlainText"/>
        <w:rPr>
          <w:rFonts w:ascii="Times New Roman" w:hAnsi="Times New Roman" w:cs="Times New Roman"/>
          <w:sz w:val="24"/>
          <w:szCs w:val="24"/>
        </w:rPr>
      </w:pPr>
    </w:p>
    <w:p w14:paraId="289DE9C0" w14:textId="3BF34F44" w:rsidR="00A52C11" w:rsidRDefault="00A52C11" w:rsidP="00D0427F">
      <w:pPr>
        <w:pStyle w:val="PlainText"/>
        <w:numPr>
          <w:ilvl w:val="0"/>
          <w:numId w:val="2"/>
        </w:numPr>
        <w:rPr>
          <w:rFonts w:ascii="Times New Roman" w:hAnsi="Times New Roman" w:cs="Times New Roman"/>
          <w:sz w:val="24"/>
          <w:szCs w:val="24"/>
        </w:rPr>
      </w:pPr>
      <w:r w:rsidRPr="00D0427F">
        <w:rPr>
          <w:rFonts w:ascii="Times New Roman" w:hAnsi="Times New Roman" w:cs="Times New Roman"/>
          <w:sz w:val="24"/>
          <w:szCs w:val="24"/>
        </w:rPr>
        <w:t xml:space="preserve">Follow up on 2-18-24 with Cass </w:t>
      </w:r>
      <w:proofErr w:type="spellStart"/>
      <w:r w:rsidRPr="00D0427F">
        <w:rPr>
          <w:rFonts w:ascii="Times New Roman" w:hAnsi="Times New Roman" w:cs="Times New Roman"/>
          <w:sz w:val="24"/>
          <w:szCs w:val="24"/>
        </w:rPr>
        <w:t>Cty</w:t>
      </w:r>
      <w:proofErr w:type="spellEnd"/>
      <w:r w:rsidRPr="00D0427F">
        <w:rPr>
          <w:rFonts w:ascii="Times New Roman" w:hAnsi="Times New Roman" w:cs="Times New Roman"/>
          <w:sz w:val="24"/>
          <w:szCs w:val="24"/>
        </w:rPr>
        <w:t xml:space="preserve"> Assessor to discuss the extreme increase.  There are 6 parcels registered as Sailboat Lake Common Ground. Board members met with </w:t>
      </w:r>
      <w:proofErr w:type="gramStart"/>
      <w:r w:rsidRPr="00D0427F">
        <w:rPr>
          <w:rFonts w:ascii="Times New Roman" w:hAnsi="Times New Roman" w:cs="Times New Roman"/>
          <w:sz w:val="24"/>
          <w:szCs w:val="24"/>
        </w:rPr>
        <w:t>assessor</w:t>
      </w:r>
      <w:proofErr w:type="gramEnd"/>
      <w:r w:rsidRPr="00D0427F">
        <w:rPr>
          <w:rFonts w:ascii="Times New Roman" w:hAnsi="Times New Roman" w:cs="Times New Roman"/>
          <w:sz w:val="24"/>
          <w:szCs w:val="24"/>
        </w:rPr>
        <w:t xml:space="preserve"> and reviewed all 6 parcel tax statements. Three out of 6 may qualify for a rate decrease. Assessor is preparing our case and submitting to Cass </w:t>
      </w:r>
      <w:proofErr w:type="spellStart"/>
      <w:r w:rsidRPr="00D0427F">
        <w:rPr>
          <w:rFonts w:ascii="Times New Roman" w:hAnsi="Times New Roman" w:cs="Times New Roman"/>
          <w:sz w:val="24"/>
          <w:szCs w:val="24"/>
        </w:rPr>
        <w:t>Cty</w:t>
      </w:r>
      <w:proofErr w:type="spellEnd"/>
      <w:r w:rsidRPr="00D0427F">
        <w:rPr>
          <w:rFonts w:ascii="Times New Roman" w:hAnsi="Times New Roman" w:cs="Times New Roman"/>
          <w:sz w:val="24"/>
          <w:szCs w:val="24"/>
        </w:rPr>
        <w:t xml:space="preserve"> Treasurer for review.  More to follow.  (Side note: common grounds have not been assessed since 1999 as the fault of </w:t>
      </w:r>
      <w:proofErr w:type="gramStart"/>
      <w:r w:rsidRPr="00D0427F">
        <w:rPr>
          <w:rFonts w:ascii="Times New Roman" w:hAnsi="Times New Roman" w:cs="Times New Roman"/>
          <w:sz w:val="24"/>
          <w:szCs w:val="24"/>
        </w:rPr>
        <w:t>county</w:t>
      </w:r>
      <w:proofErr w:type="gramEnd"/>
      <w:r w:rsidRPr="00D0427F">
        <w:rPr>
          <w:rFonts w:ascii="Times New Roman" w:hAnsi="Times New Roman" w:cs="Times New Roman"/>
          <w:sz w:val="24"/>
          <w:szCs w:val="24"/>
        </w:rPr>
        <w:t xml:space="preserve"> which plays a huge role in the increase.)</w:t>
      </w:r>
    </w:p>
    <w:p w14:paraId="22770F74" w14:textId="77777777" w:rsidR="00A52C11" w:rsidRPr="00D0427F" w:rsidRDefault="00A74EA4" w:rsidP="00A74EA4">
      <w:pPr>
        <w:pStyle w:val="PlainText"/>
        <w:ind w:left="720"/>
        <w:rPr>
          <w:rFonts w:ascii="Times New Roman" w:hAnsi="Times New Roman" w:cs="Times New Roman"/>
          <w:sz w:val="24"/>
          <w:szCs w:val="24"/>
        </w:rPr>
      </w:pPr>
    </w:p>
    <w:p w14:paraId="4D1D366D" w14:textId="535DB7F4"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Secretarial duties</w:t>
      </w:r>
      <w:r w:rsidRPr="00D0427F">
        <w:rPr>
          <w:rFonts w:ascii="Times New Roman" w:hAnsi="Times New Roman" w:cs="Times New Roman"/>
          <w:sz w:val="24"/>
          <w:szCs w:val="24"/>
        </w:rPr>
        <w:t xml:space="preserve"> – Jerry will bring Rick up to speed with these duties.</w:t>
      </w:r>
    </w:p>
    <w:p w14:paraId="74BDDEF8" w14:textId="22A788BF"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Sailboat Lake Website</w:t>
      </w:r>
      <w:r w:rsidRPr="00D0427F">
        <w:rPr>
          <w:rFonts w:ascii="Times New Roman" w:hAnsi="Times New Roman" w:cs="Times New Roman"/>
          <w:sz w:val="24"/>
          <w:szCs w:val="24"/>
        </w:rPr>
        <w:t xml:space="preserve"> - training for Rick as backup. </w:t>
      </w:r>
    </w:p>
    <w:p w14:paraId="331FB519" w14:textId="24104826"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 xml:space="preserve">A proposal to convert </w:t>
      </w:r>
      <w:proofErr w:type="gramStart"/>
      <w:r w:rsidRPr="00D0427F">
        <w:rPr>
          <w:rFonts w:ascii="Times New Roman" w:hAnsi="Times New Roman" w:cs="Times New Roman"/>
          <w:b/>
          <w:bCs/>
          <w:sz w:val="24"/>
          <w:szCs w:val="24"/>
        </w:rPr>
        <w:t>current</w:t>
      </w:r>
      <w:proofErr w:type="gramEnd"/>
      <w:r w:rsidRPr="00D0427F">
        <w:rPr>
          <w:rFonts w:ascii="Times New Roman" w:hAnsi="Times New Roman" w:cs="Times New Roman"/>
          <w:b/>
          <w:bCs/>
          <w:sz w:val="24"/>
          <w:szCs w:val="24"/>
        </w:rPr>
        <w:t xml:space="preserve"> website domain to Wix</w:t>
      </w:r>
      <w:r w:rsidRPr="00D0427F">
        <w:rPr>
          <w:rFonts w:ascii="Times New Roman" w:hAnsi="Times New Roman" w:cs="Times New Roman"/>
          <w:sz w:val="24"/>
          <w:szCs w:val="24"/>
        </w:rPr>
        <w:t xml:space="preserve"> Website Builder for better usability is being considered. Discussion as to domain name and web hosting fees is </w:t>
      </w:r>
      <w:proofErr w:type="spellStart"/>
      <w:r w:rsidRPr="00D0427F">
        <w:rPr>
          <w:rFonts w:ascii="Times New Roman" w:hAnsi="Times New Roman" w:cs="Times New Roman"/>
          <w:sz w:val="24"/>
          <w:szCs w:val="24"/>
        </w:rPr>
        <w:t>on going</w:t>
      </w:r>
      <w:proofErr w:type="spellEnd"/>
      <w:r w:rsidRPr="00D0427F">
        <w:rPr>
          <w:rFonts w:ascii="Times New Roman" w:hAnsi="Times New Roman" w:cs="Times New Roman"/>
          <w:sz w:val="24"/>
          <w:szCs w:val="24"/>
        </w:rPr>
        <w:t>.</w:t>
      </w:r>
    </w:p>
    <w:p w14:paraId="6273543A" w14:textId="74FD3500"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Violation of HOA Rules Notices</w:t>
      </w:r>
      <w:r w:rsidRPr="00D0427F">
        <w:rPr>
          <w:rFonts w:ascii="Times New Roman" w:hAnsi="Times New Roman" w:cs="Times New Roman"/>
          <w:sz w:val="24"/>
          <w:szCs w:val="24"/>
        </w:rPr>
        <w:t xml:space="preserve"> – Complaints about a parked pontoon in resident </w:t>
      </w:r>
      <w:proofErr w:type="gramStart"/>
      <w:r w:rsidRPr="00D0427F">
        <w:rPr>
          <w:rFonts w:ascii="Times New Roman" w:hAnsi="Times New Roman" w:cs="Times New Roman"/>
          <w:sz w:val="24"/>
          <w:szCs w:val="24"/>
        </w:rPr>
        <w:t>driveway  A</w:t>
      </w:r>
      <w:proofErr w:type="gramEnd"/>
      <w:r w:rsidRPr="00D0427F">
        <w:rPr>
          <w:rFonts w:ascii="Times New Roman" w:hAnsi="Times New Roman" w:cs="Times New Roman"/>
          <w:sz w:val="24"/>
          <w:szCs w:val="24"/>
        </w:rPr>
        <w:t xml:space="preserve"> letter will be sent to the pontoon owner.</w:t>
      </w:r>
    </w:p>
    <w:p w14:paraId="7D730E3B" w14:textId="092BDA5C"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lastRenderedPageBreak/>
        <w:t>Dog poop reported on the trail –</w:t>
      </w:r>
      <w:r w:rsidRPr="00D0427F">
        <w:rPr>
          <w:rFonts w:ascii="Times New Roman" w:hAnsi="Times New Roman" w:cs="Times New Roman"/>
          <w:sz w:val="24"/>
          <w:szCs w:val="24"/>
        </w:rPr>
        <w:t xml:space="preserve"> We have a sign asking that members clean up after their dogs. Plain and simple, it’s not neighborly to not pick up your dog's feces. One of our concerns is that after rain, the poop will end up in the lake.</w:t>
      </w:r>
    </w:p>
    <w:p w14:paraId="41F5F37B" w14:textId="45FD4788"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 xml:space="preserve">SBLLOA Pontoon boat </w:t>
      </w:r>
      <w:proofErr w:type="gramStart"/>
      <w:r w:rsidRPr="00D0427F">
        <w:rPr>
          <w:rFonts w:ascii="Times New Roman" w:hAnsi="Times New Roman" w:cs="Times New Roman"/>
          <w:b/>
          <w:bCs/>
          <w:sz w:val="24"/>
          <w:szCs w:val="24"/>
        </w:rPr>
        <w:t>-</w:t>
      </w:r>
      <w:r w:rsidRPr="00D0427F">
        <w:rPr>
          <w:rFonts w:ascii="Times New Roman" w:hAnsi="Times New Roman" w:cs="Times New Roman"/>
          <w:sz w:val="24"/>
          <w:szCs w:val="24"/>
        </w:rPr>
        <w:t xml:space="preserve">  will</w:t>
      </w:r>
      <w:proofErr w:type="gramEnd"/>
      <w:r w:rsidRPr="00D0427F">
        <w:rPr>
          <w:rFonts w:ascii="Times New Roman" w:hAnsi="Times New Roman" w:cs="Times New Roman"/>
          <w:sz w:val="24"/>
          <w:szCs w:val="24"/>
        </w:rPr>
        <w:t xml:space="preserve"> be parked at Lou Wiggins dock and available for annual lake care and maintenance.</w:t>
      </w:r>
    </w:p>
    <w:p w14:paraId="138A8DE1" w14:textId="0CE09419"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Zero fish were purchased this year due to the purchase of a community pontoon.</w:t>
      </w:r>
      <w:r w:rsidRPr="00D0427F">
        <w:rPr>
          <w:rFonts w:ascii="Times New Roman" w:hAnsi="Times New Roman" w:cs="Times New Roman"/>
          <w:sz w:val="24"/>
          <w:szCs w:val="24"/>
        </w:rPr>
        <w:t xml:space="preserve"> -   Due to the abundance of catfish, residents are encouraged to keep all the catfish they catch.  All other fish are to be considered “catch/release”.</w:t>
      </w:r>
    </w:p>
    <w:p w14:paraId="45719C32" w14:textId="21975170"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HOA Legal Fees –</w:t>
      </w:r>
      <w:r w:rsidRPr="00D0427F">
        <w:rPr>
          <w:rFonts w:ascii="Times New Roman" w:hAnsi="Times New Roman" w:cs="Times New Roman"/>
          <w:sz w:val="24"/>
          <w:szCs w:val="24"/>
        </w:rPr>
        <w:t xml:space="preserve"> Over $10,000 was spent in the last fiscal year, with total legal expenses since 2021 exceeding $26,000.</w:t>
      </w:r>
    </w:p>
    <w:p w14:paraId="3282117E" w14:textId="1A3AE0B9" w:rsidR="00A52C11" w:rsidRPr="00D0427F" w:rsidRDefault="00A52C11" w:rsidP="00D0427F">
      <w:pPr>
        <w:pStyle w:val="PlainText"/>
        <w:numPr>
          <w:ilvl w:val="0"/>
          <w:numId w:val="1"/>
        </w:numPr>
        <w:rPr>
          <w:rFonts w:ascii="Times New Roman" w:hAnsi="Times New Roman" w:cs="Times New Roman"/>
          <w:b/>
          <w:bCs/>
          <w:sz w:val="24"/>
          <w:szCs w:val="24"/>
        </w:rPr>
      </w:pPr>
      <w:r w:rsidRPr="00D0427F">
        <w:rPr>
          <w:rFonts w:ascii="Times New Roman" w:hAnsi="Times New Roman" w:cs="Times New Roman"/>
          <w:b/>
          <w:bCs/>
          <w:sz w:val="24"/>
          <w:szCs w:val="24"/>
        </w:rPr>
        <w:t>OPPD 3.5% increase</w:t>
      </w:r>
    </w:p>
    <w:p w14:paraId="42E5D4C2" w14:textId="7F629514" w:rsidR="00A52C11" w:rsidRPr="00D0427F" w:rsidRDefault="00A52C11" w:rsidP="00D0427F">
      <w:pPr>
        <w:pStyle w:val="PlainText"/>
        <w:numPr>
          <w:ilvl w:val="0"/>
          <w:numId w:val="1"/>
        </w:numPr>
        <w:rPr>
          <w:rFonts w:ascii="Times New Roman" w:hAnsi="Times New Roman" w:cs="Times New Roman"/>
          <w:b/>
          <w:bCs/>
          <w:sz w:val="24"/>
          <w:szCs w:val="24"/>
        </w:rPr>
      </w:pPr>
      <w:r w:rsidRPr="00D0427F">
        <w:rPr>
          <w:rFonts w:ascii="Times New Roman" w:hAnsi="Times New Roman" w:cs="Times New Roman"/>
          <w:b/>
          <w:bCs/>
          <w:sz w:val="24"/>
          <w:szCs w:val="24"/>
        </w:rPr>
        <w:t xml:space="preserve">Annual taxes to be filed with </w:t>
      </w:r>
      <w:proofErr w:type="spellStart"/>
      <w:r w:rsidRPr="00D0427F">
        <w:rPr>
          <w:rFonts w:ascii="Times New Roman" w:hAnsi="Times New Roman" w:cs="Times New Roman"/>
          <w:b/>
          <w:bCs/>
          <w:sz w:val="24"/>
          <w:szCs w:val="24"/>
        </w:rPr>
        <w:t>Lengemann</w:t>
      </w:r>
      <w:proofErr w:type="spellEnd"/>
      <w:r w:rsidRPr="00D0427F">
        <w:rPr>
          <w:rFonts w:ascii="Times New Roman" w:hAnsi="Times New Roman" w:cs="Times New Roman"/>
          <w:b/>
          <w:bCs/>
          <w:sz w:val="24"/>
          <w:szCs w:val="24"/>
        </w:rPr>
        <w:t xml:space="preserve"> &amp; Associates, PC in Plattsmouth</w:t>
      </w:r>
    </w:p>
    <w:p w14:paraId="061FE2FB" w14:textId="790C7046" w:rsidR="00A52C11" w:rsidRPr="00D0427F" w:rsidRDefault="00A52C11" w:rsidP="00D0427F">
      <w:pPr>
        <w:pStyle w:val="PlainText"/>
        <w:numPr>
          <w:ilvl w:val="0"/>
          <w:numId w:val="1"/>
        </w:numPr>
        <w:rPr>
          <w:rFonts w:ascii="Times New Roman" w:hAnsi="Times New Roman" w:cs="Times New Roman"/>
          <w:b/>
          <w:bCs/>
          <w:sz w:val="24"/>
          <w:szCs w:val="24"/>
        </w:rPr>
      </w:pPr>
      <w:r w:rsidRPr="00D0427F">
        <w:rPr>
          <w:rFonts w:ascii="Times New Roman" w:hAnsi="Times New Roman" w:cs="Times New Roman"/>
          <w:b/>
          <w:bCs/>
          <w:sz w:val="24"/>
          <w:szCs w:val="24"/>
        </w:rPr>
        <w:t>Financial Update – Savings: $7404.</w:t>
      </w:r>
      <w:proofErr w:type="gramStart"/>
      <w:r w:rsidRPr="00D0427F">
        <w:rPr>
          <w:rFonts w:ascii="Times New Roman" w:hAnsi="Times New Roman" w:cs="Times New Roman"/>
          <w:b/>
          <w:bCs/>
          <w:sz w:val="24"/>
          <w:szCs w:val="24"/>
        </w:rPr>
        <w:t>38 ,</w:t>
      </w:r>
      <w:proofErr w:type="gramEnd"/>
      <w:r w:rsidRPr="00D0427F">
        <w:rPr>
          <w:rFonts w:ascii="Times New Roman" w:hAnsi="Times New Roman" w:cs="Times New Roman"/>
          <w:b/>
          <w:bCs/>
          <w:sz w:val="24"/>
          <w:szCs w:val="24"/>
        </w:rPr>
        <w:t xml:space="preserve"> Checking: 22,772.32</w:t>
      </w:r>
    </w:p>
    <w:p w14:paraId="10537C1F" w14:textId="2EDCF604"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United States Liability Insurance ($868.00) Community Association D&amp;O-</w:t>
      </w:r>
      <w:r w:rsidRPr="00D0427F">
        <w:rPr>
          <w:rFonts w:ascii="Times New Roman" w:hAnsi="Times New Roman" w:cs="Times New Roman"/>
          <w:sz w:val="24"/>
          <w:szCs w:val="24"/>
        </w:rPr>
        <w:t xml:space="preserve"> Protects nonprofits.  board members from accusations or lawsuits from homeowners.</w:t>
      </w:r>
    </w:p>
    <w:p w14:paraId="6DCD68EE" w14:textId="274C18A0"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CNA Surety Insurance ($257.00 annual)</w:t>
      </w:r>
      <w:r w:rsidRPr="00D0427F">
        <w:rPr>
          <w:rFonts w:ascii="Times New Roman" w:hAnsi="Times New Roman" w:cs="Times New Roman"/>
          <w:sz w:val="24"/>
          <w:szCs w:val="24"/>
        </w:rPr>
        <w:t xml:space="preserve"> Protects HOA from theft, fraud and other dishonest acts i.e. theft, forgery, funds transfer fraud, computer fraud</w:t>
      </w:r>
    </w:p>
    <w:p w14:paraId="7C3F7116" w14:textId="0FF43F8E" w:rsidR="00A52C11" w:rsidRPr="00D0427F"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HOA Common Ground</w:t>
      </w:r>
      <w:r w:rsidRPr="00D0427F">
        <w:rPr>
          <w:rFonts w:ascii="Times New Roman" w:hAnsi="Times New Roman" w:cs="Times New Roman"/>
          <w:sz w:val="24"/>
          <w:szCs w:val="24"/>
        </w:rPr>
        <w:t xml:space="preserve"> Mowing ~ New Contractor Gabe’s Mowing will save SBLLOA $2784.00 per year.</w:t>
      </w:r>
    </w:p>
    <w:p w14:paraId="28E2584C" w14:textId="62B01AE3" w:rsidR="00A52C11" w:rsidRDefault="00A52C11" w:rsidP="00D0427F">
      <w:pPr>
        <w:pStyle w:val="PlainText"/>
        <w:numPr>
          <w:ilvl w:val="0"/>
          <w:numId w:val="1"/>
        </w:numPr>
        <w:rPr>
          <w:rFonts w:ascii="Times New Roman" w:hAnsi="Times New Roman" w:cs="Times New Roman"/>
          <w:sz w:val="24"/>
          <w:szCs w:val="24"/>
        </w:rPr>
      </w:pPr>
      <w:r w:rsidRPr="00D0427F">
        <w:rPr>
          <w:rFonts w:ascii="Times New Roman" w:hAnsi="Times New Roman" w:cs="Times New Roman"/>
          <w:b/>
          <w:bCs/>
          <w:sz w:val="24"/>
          <w:szCs w:val="24"/>
        </w:rPr>
        <w:t>Purchasing a new laptop for the treasurer's duties was also discussed.</w:t>
      </w:r>
      <w:r w:rsidRPr="00D0427F">
        <w:rPr>
          <w:rFonts w:ascii="Times New Roman" w:hAnsi="Times New Roman" w:cs="Times New Roman"/>
          <w:sz w:val="24"/>
          <w:szCs w:val="24"/>
        </w:rPr>
        <w:t xml:space="preserve"> This will simplify the hand </w:t>
      </w:r>
      <w:proofErr w:type="gramStart"/>
      <w:r w:rsidRPr="00D0427F">
        <w:rPr>
          <w:rFonts w:ascii="Times New Roman" w:hAnsi="Times New Roman" w:cs="Times New Roman"/>
          <w:sz w:val="24"/>
          <w:szCs w:val="24"/>
        </w:rPr>
        <w:t>off of</w:t>
      </w:r>
      <w:proofErr w:type="gramEnd"/>
      <w:r w:rsidRPr="00D0427F">
        <w:rPr>
          <w:rFonts w:ascii="Times New Roman" w:hAnsi="Times New Roman" w:cs="Times New Roman"/>
          <w:sz w:val="24"/>
          <w:szCs w:val="24"/>
        </w:rPr>
        <w:t xml:space="preserve"> data when there are HOA Board changes.</w:t>
      </w:r>
    </w:p>
    <w:p w14:paraId="7F6F5EBC" w14:textId="77777777" w:rsidR="00A52C11" w:rsidRPr="00D0427F" w:rsidRDefault="00A74EA4" w:rsidP="00A74EA4">
      <w:pPr>
        <w:pStyle w:val="PlainText"/>
        <w:rPr>
          <w:rFonts w:ascii="Times New Roman" w:hAnsi="Times New Roman" w:cs="Times New Roman"/>
          <w:sz w:val="24"/>
          <w:szCs w:val="24"/>
        </w:rPr>
      </w:pPr>
    </w:p>
    <w:p w14:paraId="3604764B" w14:textId="6DD6CBBF" w:rsidR="00A52C11" w:rsidRPr="00D0427F" w:rsidRDefault="00A52C11" w:rsidP="00A74EA4">
      <w:pPr>
        <w:pStyle w:val="PlainText"/>
        <w:rPr>
          <w:rFonts w:ascii="Times New Roman" w:hAnsi="Times New Roman" w:cs="Times New Roman"/>
          <w:sz w:val="24"/>
          <w:szCs w:val="24"/>
        </w:rPr>
      </w:pPr>
      <w:r w:rsidRPr="00D0427F">
        <w:rPr>
          <w:rFonts w:ascii="Times New Roman" w:hAnsi="Times New Roman" w:cs="Times New Roman"/>
          <w:sz w:val="24"/>
          <w:szCs w:val="24"/>
        </w:rPr>
        <w:t>The meeting adjourned at 6:42 PM. Let me know if you need a more detailed breakdown!</w:t>
      </w:r>
    </w:p>
    <w:sectPr w:rsidR="00A52C11" w:rsidRPr="00D0427F" w:rsidSect="00A52C1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81478"/>
    <w:multiLevelType w:val="hybridMultilevel"/>
    <w:tmpl w:val="D824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91F91"/>
    <w:multiLevelType w:val="hybridMultilevel"/>
    <w:tmpl w:val="BF24648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19715676">
    <w:abstractNumId w:val="0"/>
  </w:num>
  <w:num w:numId="2" w16cid:durableId="1686402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FD"/>
    <w:rsid w:val="00A52C11"/>
    <w:rsid w:val="00A74EA4"/>
    <w:rsid w:val="00B55637"/>
    <w:rsid w:val="00D0427F"/>
    <w:rsid w:val="00EC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09196"/>
  <w15:chartTrackingRefBased/>
  <w15:docId w15:val="{423628FD-2E04-47B1-B6A4-6A24E6E5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F2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2F2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639</Words>
  <Characters>3183</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Misiewicz</dc:creator>
  <cp:keywords/>
  <dc:description/>
  <cp:lastModifiedBy>Jerry Misiewicz</cp:lastModifiedBy>
  <cp:revision>2</cp:revision>
  <dcterms:created xsi:type="dcterms:W3CDTF">2025-03-10T01:50:00Z</dcterms:created>
  <dcterms:modified xsi:type="dcterms:W3CDTF">2025-03-10T01:50:00Z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832ce8d87139a20d14595ec415db74e02d27a6cc0951a4f02a0ed82fcd579be3</vt:lpwstr>
  </property>
</Properties>
</file>