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BE58" w14:textId="77777777" w:rsidR="007F7F28" w:rsidRPr="007F7F28" w:rsidRDefault="00000000" w:rsidP="007F7F28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pict w14:anchorId="34F99F6D">
          <v:rect id="_x0000_i1025" style="width:0;height:1.5pt" o:hralign="center" o:hrstd="t" o:hrnoshade="t" o:hr="t" fillcolor="#1b1c1d" stroked="f"/>
        </w:pict>
      </w:r>
    </w:p>
    <w:p w14:paraId="0ADE2EE8" w14:textId="77777777" w:rsidR="007F7F28" w:rsidRPr="007F7F28" w:rsidRDefault="007F7F28" w:rsidP="007F7F28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Block 27 Lake Association Meeting Minutes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7496"/>
      </w:tblGrid>
      <w:tr w:rsidR="00C930C3" w:rsidRPr="007F7F28" w14:paraId="79BD1A92" w14:textId="77777777" w:rsidTr="007F7F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BA345B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7731C4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Detail</w:t>
            </w:r>
          </w:p>
        </w:tc>
      </w:tr>
      <w:tr w:rsidR="00C930C3" w:rsidRPr="007F7F28" w14:paraId="6A55C95F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B1423B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Meeting Date: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46C08E" w14:textId="6FCCE35A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</w:rPr>
              <w:t>September 21</w:t>
            </w:r>
            <w:r w:rsidRPr="007F7F28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vertAlign w:val="superscript"/>
              </w:rPr>
              <w:t>st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</w:rPr>
              <w:t xml:space="preserve"> 2025</w:t>
            </w:r>
          </w:p>
        </w:tc>
      </w:tr>
      <w:tr w:rsidR="00C930C3" w:rsidRPr="007F7F28" w14:paraId="481E39A4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1B2DC8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Location: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B83D8E" w14:textId="6EC020BE" w:rsidR="007F7F28" w:rsidRPr="007F7F28" w:rsidRDefault="00C930C3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</w:rPr>
              <w:t>Plattsmouth Community center 308 S 18</w:t>
            </w:r>
            <w:r w:rsidRPr="00C930C3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</w:rPr>
              <w:t xml:space="preserve"> Street, Plattsmouth NE. 68048</w:t>
            </w:r>
          </w:p>
        </w:tc>
      </w:tr>
      <w:tr w:rsidR="00C930C3" w:rsidRPr="007F7F28" w14:paraId="79FAAA4E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96263D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Presiding Officer: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45CDF2" w14:textId="2597C8ED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Chris Braz</w:t>
            </w:r>
            <w:r w:rsidR="00C82D0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ea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l, President</w:t>
            </w:r>
          </w:p>
        </w:tc>
      </w:tr>
      <w:tr w:rsidR="00C930C3" w:rsidRPr="007F7F28" w14:paraId="27BC9A2A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647A09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Attendees (Board):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AA5CF2" w14:textId="4064D5D0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Chris Braz</w:t>
            </w:r>
            <w:r w:rsidR="0007028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ea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President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)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, Larry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C930C3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Ortegren (Vice </w:t>
            </w:r>
            <w:r w:rsidR="00C8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President) </w:t>
            </w:r>
            <w:r w:rsidR="00C87095"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Kathy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C8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Bruner </w:t>
            </w:r>
            <w:r w:rsidR="00C87095"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(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Treasurer</w:t>
            </w:r>
            <w:r w:rsidR="00C87095"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), Rick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Garn </w:t>
            </w:r>
            <w:r w:rsidR="00C8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(Secretary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)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, </w:t>
            </w:r>
            <w:r w:rsidR="00446A03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Teresa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D249FB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Dilts</w:t>
            </w:r>
            <w:r w:rsidR="00D249FB"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ACC) Jerry </w:t>
            </w:r>
            <w:r w:rsidR="00C8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Misiewicz</w:t>
            </w:r>
            <w:r w:rsidR="00C87095"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(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Retiring),</w:t>
            </w:r>
          </w:p>
        </w:tc>
      </w:tr>
      <w:tr w:rsidR="00C930C3" w:rsidRPr="007F7F28" w14:paraId="50D650C6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730677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Guests: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CBC877" w14:textId="0A0C3E5D" w:rsidR="007F7F28" w:rsidRPr="007F7F28" w:rsidRDefault="00C930C3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LLOA Residents </w:t>
            </w:r>
          </w:p>
        </w:tc>
      </w:tr>
    </w:tbl>
    <w:p w14:paraId="48E5AA13" w14:textId="33351706" w:rsidR="007F7F28" w:rsidRPr="007F7F28" w:rsidRDefault="007F7F28" w:rsidP="007F7F2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. Board Changes and Acknowledgment</w:t>
      </w:r>
    </w:p>
    <w:p w14:paraId="2DBA7531" w14:textId="75F43704" w:rsidR="007F7F28" w:rsidRPr="007F7F28" w:rsidRDefault="007F7F28" w:rsidP="007F7F28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The Board recognized </w:t>
      </w:r>
      <w:r w:rsidRPr="007F7F2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Jerry</w:t>
      </w:r>
      <w:r w:rsidR="00C930C3" w:rsidRPr="00C930C3">
        <w:t xml:space="preserve"> </w:t>
      </w:r>
      <w:r w:rsidR="00C930C3" w:rsidRPr="00C930C3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Misiewicz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for his long service, noting this was his last day on the board.</w:t>
      </w:r>
    </w:p>
    <w:p w14:paraId="652EADEB" w14:textId="77777777" w:rsidR="007F7F28" w:rsidRPr="007F7F28" w:rsidRDefault="007F7F28" w:rsidP="007F7F2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2. Approval of Previous Minutes and Financial Reports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5782"/>
        <w:gridCol w:w="1421"/>
      </w:tblGrid>
      <w:tr w:rsidR="007F7F28" w:rsidRPr="007F7F28" w14:paraId="6A3F2257" w14:textId="77777777" w:rsidTr="007F7F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D2F766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69D488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Detail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0B1C07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Status</w:t>
            </w:r>
          </w:p>
        </w:tc>
      </w:tr>
      <w:tr w:rsidR="007F7F28" w:rsidRPr="007F7F28" w14:paraId="6F4AF04D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154FBB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Approval of Minutes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A07088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Motion made, seconded, and passed to approve the minutes from the previous meeting.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9E2B4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Passed (Aye)</w:t>
            </w:r>
          </w:p>
        </w:tc>
      </w:tr>
      <w:tr w:rsidR="007F7F28" w:rsidRPr="007F7F28" w14:paraId="6CDBA0E2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8F19CCE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Treasurer’s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1954CA" w14:textId="20984C0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Motion made, seconded, and passed to accept the Treasurer’s Report as read by Kathy</w:t>
            </w:r>
            <w:r w:rsidR="00FD3B8F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Bruner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D6ADEF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Passed (Aye)</w:t>
            </w:r>
          </w:p>
        </w:tc>
      </w:tr>
    </w:tbl>
    <w:p w14:paraId="40B7EFFE" w14:textId="77777777" w:rsidR="007F7F28" w:rsidRPr="007F7F28" w:rsidRDefault="007F7F28" w:rsidP="007F7F2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3. Key Discussion &amp; Financial Decisions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3"/>
        <w:gridCol w:w="7281"/>
      </w:tblGrid>
      <w:tr w:rsidR="007F7F28" w:rsidRPr="007F7F28" w14:paraId="24CC4C8C" w14:textId="77777777" w:rsidTr="007F7F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7EC0B5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Topic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B3CCFF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Detail/Decision</w:t>
            </w:r>
          </w:p>
        </w:tc>
      </w:tr>
      <w:tr w:rsidR="007F7F28" w:rsidRPr="007F7F28" w14:paraId="6353EAA8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A15EB7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Lawsuit Resolution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BB73BC" w14:textId="1FF56F81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The ongoing lawsuit with the Gibbons group is over. The HOA won, and the opposing party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cannot use the association road anymore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27682E" w:rsidRPr="007F7F28" w14:paraId="7D535BB3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B19ECB" w14:textId="709B995F" w:rsidR="0027682E" w:rsidRPr="007F7F28" w:rsidRDefault="002435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lastRenderedPageBreak/>
              <w:t>Financial</w:t>
            </w:r>
            <w:r w:rsidR="00962E5A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25C716" w14:textId="20C814D8" w:rsidR="0027682E" w:rsidRPr="007F7F28" w:rsidRDefault="00386905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This can be seen </w:t>
            </w:r>
            <w:r w:rsidR="005E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on the </w:t>
            </w:r>
            <w:r w:rsidR="005E7095" w:rsidRPr="005E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Sailboat Lake Website</w:t>
            </w:r>
            <w:r w:rsidR="003963D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  </w:t>
            </w:r>
            <w:hyperlink r:id="rId5" w:history="1">
              <w:proofErr w:type="spellStart"/>
              <w:r w:rsidR="003963D5" w:rsidRPr="003963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SailBoat</w:t>
              </w:r>
              <w:proofErr w:type="spellEnd"/>
              <w:r w:rsidR="003963D5" w:rsidRPr="003963D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Lake</w:t>
              </w:r>
            </w:hyperlink>
          </w:p>
        </w:tc>
      </w:tr>
      <w:tr w:rsidR="007F7F28" w:rsidRPr="007F7F28" w14:paraId="0A60052D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5E166F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Mowing Expense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8F6D47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The new contract secured this year reduced the mowing cost from $321 to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$180 per mow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, resulting in a substantial annual saving.</w:t>
            </w:r>
          </w:p>
        </w:tc>
      </w:tr>
      <w:tr w:rsidR="007F7F28" w:rsidRPr="007F7F28" w14:paraId="5ACD3D85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B354A9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Property Taxes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C38B8C" w14:textId="12A5B209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The Board successfully fought </w:t>
            </w:r>
            <w:proofErr w:type="spellStart"/>
            <w:proofErr w:type="gramStart"/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</w:t>
            </w:r>
            <w:proofErr w:type="spellEnd"/>
            <w:proofErr w:type="gramEnd"/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increase on lake parcel taxes. The final tax bill was reduced from a potential $3,700 to approximately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$1,500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for the year.</w:t>
            </w:r>
          </w:p>
        </w:tc>
      </w:tr>
      <w:tr w:rsidR="007F7F28" w:rsidRPr="007F7F28" w14:paraId="15DFFA15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BDF1FC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Lake Pumps/Flow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F8FBC8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Pumps were switched due to iron/manganese buildup. Current inflow is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850,000 gallons per day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, which is currently sufficient to maintain the lake level.</w:t>
            </w:r>
          </w:p>
        </w:tc>
      </w:tr>
      <w:tr w:rsidR="007F7F28" w:rsidRPr="007F7F28" w14:paraId="2DE27702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89A39D" w14:textId="39CD8F8F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Dues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68969" w14:textId="45CF693A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The Board p</w:t>
            </w:r>
            <w:r w:rsidR="00C50C92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assed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a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$100 due increase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per resident. The increase is </w:t>
            </w:r>
            <w:r w:rsidRPr="007F7F28">
              <w:rPr>
                <w:rFonts w:ascii="Times New Roman" w:eastAsia="Times New Roman" w:hAnsi="Times New Roman" w:cs="Times New Roman"/>
                <w:i/>
                <w:iCs/>
                <w:color w:val="1B1C1D"/>
                <w:sz w:val="24"/>
                <w:szCs w:val="24"/>
                <w:bdr w:val="none" w:sz="0" w:space="0" w:color="auto" w:frame="1"/>
              </w:rPr>
              <w:t>not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for general operations, but to create a dedicated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savings fund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for the inevitable replacement of the aging lake wells to avoid a large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special assessment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down the road.</w:t>
            </w:r>
          </w:p>
        </w:tc>
      </w:tr>
      <w:tr w:rsidR="007F7F28" w:rsidRPr="007F7F28" w14:paraId="31DF0E5C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FC56D9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Treasurer's Report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9CBBD7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Current total assets for Block 27 are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$24,403.06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.</w:t>
            </w:r>
          </w:p>
        </w:tc>
      </w:tr>
      <w:tr w:rsidR="007F7F28" w:rsidRPr="007F7F28" w14:paraId="7617649E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5369E70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Pontoon &amp; Fish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68FF50" w14:textId="77777777" w:rsidR="007F7F28" w:rsidRPr="007F7F28" w:rsidRDefault="007F7F28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A pontoon was purchased for </w:t>
            </w:r>
            <w:r w:rsidRPr="007F7F28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>$2,500</w:t>
            </w:r>
            <w:r w:rsidRPr="007F7F28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 from the Dave Smith estate and registered to the Association. Fish were ordered for the lake this year.</w:t>
            </w:r>
          </w:p>
        </w:tc>
      </w:tr>
      <w:tr w:rsidR="00C930C3" w:rsidRPr="007F7F28" w14:paraId="06B44CB8" w14:textId="77777777" w:rsidTr="007F7F2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29E3DF" w14:textId="57AF1063" w:rsidR="00C930C3" w:rsidRPr="007F7F28" w:rsidRDefault="00C930C3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</w:rPr>
              <w:t xml:space="preserve">New member to the board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017A8D1" w14:textId="41CD9A60" w:rsidR="00C930C3" w:rsidRPr="007F7F28" w:rsidRDefault="00C930C3" w:rsidP="007F7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John Melito CO-Secretary (</w:t>
            </w:r>
            <w:r w:rsidR="00C87095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 xml:space="preserve">voted in by the board to sit in the vacated set left by </w:t>
            </w:r>
            <w: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</w:rPr>
              <w:t>Jerry’s Departure from the board).</w:t>
            </w:r>
          </w:p>
        </w:tc>
      </w:tr>
    </w:tbl>
    <w:p w14:paraId="7A7C0951" w14:textId="77777777" w:rsidR="007F7F28" w:rsidRPr="007F7F28" w:rsidRDefault="007F7F28" w:rsidP="007F7F28">
      <w:pPr>
        <w:spacing w:before="100" w:beforeAutospacing="1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  <w:t>4. Action Items</w:t>
      </w:r>
    </w:p>
    <w:p w14:paraId="037E5573" w14:textId="77777777" w:rsidR="007F7F28" w:rsidRPr="007F7F28" w:rsidRDefault="007F7F28" w:rsidP="007F7F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Lien Resolution: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The Board will follow up with the lawyer regarding the </w:t>
      </w:r>
      <w:r w:rsidRPr="007F7F2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one remaining open lien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on a property.</w:t>
      </w:r>
    </w:p>
    <w:p w14:paraId="20A0DB58" w14:textId="3F45D814" w:rsidR="007F7F28" w:rsidRPr="007F7F28" w:rsidRDefault="007F7F28" w:rsidP="007F7F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Architectural Control: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New neighbors</w:t>
      </w:r>
      <w:r w:rsidR="00FD3B8F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to submit the required </w:t>
      </w:r>
      <w:r w:rsidRPr="007F7F2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Architectural Control Committee (ACC) form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 T</w:t>
      </w:r>
      <w:r w:rsidR="00F62EDA">
        <w:rPr>
          <w:rFonts w:ascii="Times New Roman" w:eastAsia="Times New Roman" w:hAnsi="Times New Roman" w:cs="Times New Roman"/>
          <w:color w:val="1B1C1D"/>
          <w:sz w:val="24"/>
          <w:szCs w:val="24"/>
        </w:rPr>
        <w:t>er</w:t>
      </w:r>
      <w:r w:rsidR="00D405C1">
        <w:rPr>
          <w:rFonts w:ascii="Times New Roman" w:eastAsia="Times New Roman" w:hAnsi="Times New Roman" w:cs="Times New Roman"/>
          <w:color w:val="1B1C1D"/>
          <w:sz w:val="24"/>
          <w:szCs w:val="24"/>
        </w:rPr>
        <w:t>esa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before making exterior changes.</w:t>
      </w:r>
    </w:p>
    <w:p w14:paraId="560B8C25" w14:textId="77777777" w:rsidR="007F7F28" w:rsidRPr="007F7F28" w:rsidRDefault="007F7F28" w:rsidP="007F7F28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7F7F28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Future Wells:</w:t>
      </w:r>
      <w:r w:rsidRPr="007F7F28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Chris will follow up with the well company to discuss the feasibility of squeezing in another well to potentially avoid the high cost of new power infrastructure ($65,000 from OPPD).</w:t>
      </w:r>
    </w:p>
    <w:sectPr w:rsidR="007F7F28" w:rsidRPr="007F7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0E0"/>
    <w:multiLevelType w:val="multilevel"/>
    <w:tmpl w:val="DCCE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04B3E"/>
    <w:multiLevelType w:val="multilevel"/>
    <w:tmpl w:val="ADB0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321587"/>
    <w:multiLevelType w:val="multilevel"/>
    <w:tmpl w:val="3D7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8934137">
    <w:abstractNumId w:val="0"/>
  </w:num>
  <w:num w:numId="2" w16cid:durableId="1181317691">
    <w:abstractNumId w:val="1"/>
  </w:num>
  <w:num w:numId="3" w16cid:durableId="1567181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28"/>
    <w:rsid w:val="0006721A"/>
    <w:rsid w:val="0007028F"/>
    <w:rsid w:val="000D44B7"/>
    <w:rsid w:val="001C1087"/>
    <w:rsid w:val="00243528"/>
    <w:rsid w:val="0027682E"/>
    <w:rsid w:val="002D3368"/>
    <w:rsid w:val="00377881"/>
    <w:rsid w:val="00386905"/>
    <w:rsid w:val="003963D5"/>
    <w:rsid w:val="00446A03"/>
    <w:rsid w:val="004509AC"/>
    <w:rsid w:val="00457718"/>
    <w:rsid w:val="00463E2A"/>
    <w:rsid w:val="004E19A6"/>
    <w:rsid w:val="005177D4"/>
    <w:rsid w:val="005A627C"/>
    <w:rsid w:val="005E7095"/>
    <w:rsid w:val="00673133"/>
    <w:rsid w:val="007038D0"/>
    <w:rsid w:val="007D37AB"/>
    <w:rsid w:val="007E4A82"/>
    <w:rsid w:val="007F7F28"/>
    <w:rsid w:val="00873089"/>
    <w:rsid w:val="008778EE"/>
    <w:rsid w:val="00962E5A"/>
    <w:rsid w:val="00BE11EF"/>
    <w:rsid w:val="00C50C92"/>
    <w:rsid w:val="00C82D0F"/>
    <w:rsid w:val="00C87095"/>
    <w:rsid w:val="00C930C3"/>
    <w:rsid w:val="00D249FB"/>
    <w:rsid w:val="00D3617B"/>
    <w:rsid w:val="00D405C1"/>
    <w:rsid w:val="00E84338"/>
    <w:rsid w:val="00F02484"/>
    <w:rsid w:val="00F62EDA"/>
    <w:rsid w:val="00FD094E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7490"/>
  <w15:chartTrackingRefBased/>
  <w15:docId w15:val="{5A38AC9C-00C7-4E48-9C32-13AC98CC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F7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F7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7F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F7F2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3963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ilboatlake.com/wp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Garn, Richard Scott</dc:creator>
  <cp:keywords/>
  <dc:description/>
  <cp:lastModifiedBy>Richard Garn</cp:lastModifiedBy>
  <cp:revision>5</cp:revision>
  <dcterms:created xsi:type="dcterms:W3CDTF">2025-10-04T18:18:00Z</dcterms:created>
  <dcterms:modified xsi:type="dcterms:W3CDTF">2025-10-05T17:02:00Z</dcterms:modified>
</cp:coreProperties>
</file>